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BE5E8" w14:textId="77777777" w:rsidR="00427BAC" w:rsidRDefault="00427BAC" w:rsidP="00427BAC">
      <w:pPr>
        <w:spacing w:after="0" w:line="240" w:lineRule="auto"/>
        <w:ind w:firstLine="8505"/>
        <w:rPr>
          <w:rFonts w:cs="Times New Roman"/>
          <w:b/>
          <w:color w:val="7030A0"/>
        </w:rPr>
      </w:pPr>
    </w:p>
    <w:p w14:paraId="31AA4BBF" w14:textId="77777777" w:rsidR="00427BAC" w:rsidRDefault="00427BAC" w:rsidP="0089658E">
      <w:pPr>
        <w:spacing w:after="0" w:line="240" w:lineRule="auto"/>
        <w:ind w:firstLine="6663"/>
        <w:rPr>
          <w:rFonts w:ascii="Times New Roman" w:hAnsi="Times New Roman" w:cs="Times New Roman"/>
        </w:rPr>
      </w:pPr>
    </w:p>
    <w:p w14:paraId="6D28B97F" w14:textId="2B45BCD1" w:rsidR="0089658E" w:rsidRPr="0089658E" w:rsidRDefault="0089658E" w:rsidP="0089658E">
      <w:pPr>
        <w:spacing w:after="0" w:line="240" w:lineRule="auto"/>
        <w:ind w:firstLine="6663"/>
        <w:rPr>
          <w:rFonts w:ascii="Times New Roman" w:hAnsi="Times New Roman" w:cs="Times New Roman"/>
        </w:rPr>
      </w:pPr>
      <w:r w:rsidRPr="0089658E">
        <w:rPr>
          <w:rFonts w:ascii="Times New Roman" w:hAnsi="Times New Roman" w:cs="Times New Roman"/>
        </w:rPr>
        <w:t xml:space="preserve">Załącznik Nr </w:t>
      </w:r>
      <w:r w:rsidR="00407FBF">
        <w:rPr>
          <w:rFonts w:ascii="Times New Roman" w:hAnsi="Times New Roman" w:cs="Times New Roman"/>
        </w:rPr>
        <w:t>4</w:t>
      </w:r>
      <w:r w:rsidRPr="0089658E">
        <w:rPr>
          <w:rFonts w:ascii="Times New Roman" w:hAnsi="Times New Roman" w:cs="Times New Roman"/>
        </w:rPr>
        <w:t xml:space="preserve"> </w:t>
      </w:r>
    </w:p>
    <w:p w14:paraId="4E61388B" w14:textId="77777777" w:rsidR="0089658E" w:rsidRPr="0089658E" w:rsidRDefault="0089658E" w:rsidP="0089658E">
      <w:pPr>
        <w:spacing w:after="0" w:line="240" w:lineRule="auto"/>
        <w:ind w:firstLine="6663"/>
        <w:rPr>
          <w:rFonts w:ascii="Times New Roman" w:hAnsi="Times New Roman" w:cs="Times New Roman"/>
        </w:rPr>
      </w:pPr>
      <w:r w:rsidRPr="0089658E">
        <w:rPr>
          <w:rFonts w:ascii="Times New Roman" w:hAnsi="Times New Roman" w:cs="Times New Roman"/>
        </w:rPr>
        <w:t xml:space="preserve">do uchwały Nr …………. </w:t>
      </w:r>
    </w:p>
    <w:p w14:paraId="02C30CA2" w14:textId="77777777" w:rsidR="0089658E" w:rsidRPr="0089658E" w:rsidRDefault="0089658E" w:rsidP="0089658E">
      <w:pPr>
        <w:spacing w:after="0" w:line="240" w:lineRule="auto"/>
        <w:ind w:firstLine="6663"/>
        <w:rPr>
          <w:rFonts w:ascii="Times New Roman" w:hAnsi="Times New Roman" w:cs="Times New Roman"/>
        </w:rPr>
      </w:pPr>
      <w:r w:rsidRPr="0089658E">
        <w:rPr>
          <w:rFonts w:ascii="Times New Roman" w:hAnsi="Times New Roman" w:cs="Times New Roman"/>
        </w:rPr>
        <w:t xml:space="preserve">Rady Gminy Ełk </w:t>
      </w:r>
    </w:p>
    <w:p w14:paraId="0FC8580E" w14:textId="77777777" w:rsidR="0089658E" w:rsidRPr="0089658E" w:rsidRDefault="0089658E" w:rsidP="0089658E">
      <w:pPr>
        <w:spacing w:after="0" w:line="240" w:lineRule="auto"/>
        <w:ind w:firstLine="6663"/>
        <w:rPr>
          <w:rFonts w:ascii="Times New Roman" w:hAnsi="Times New Roman" w:cs="Times New Roman"/>
        </w:rPr>
      </w:pPr>
      <w:r w:rsidRPr="0089658E">
        <w:rPr>
          <w:rFonts w:ascii="Times New Roman" w:hAnsi="Times New Roman" w:cs="Times New Roman"/>
        </w:rPr>
        <w:t xml:space="preserve">z dnia …………… 2023 r. </w:t>
      </w:r>
    </w:p>
    <w:p w14:paraId="13E6C338" w14:textId="77777777" w:rsidR="0089658E" w:rsidRPr="0089658E" w:rsidRDefault="0089658E" w:rsidP="0089658E">
      <w:pPr>
        <w:spacing w:after="0" w:line="240" w:lineRule="auto"/>
        <w:ind w:firstLine="6663"/>
        <w:rPr>
          <w:rFonts w:ascii="Times New Roman" w:hAnsi="Times New Roman" w:cs="Times New Roman"/>
        </w:rPr>
      </w:pPr>
      <w:r w:rsidRPr="0089658E">
        <w:rPr>
          <w:rFonts w:ascii="Times New Roman" w:hAnsi="Times New Roman" w:cs="Times New Roman"/>
        </w:rPr>
        <w:t xml:space="preserve">Zalacznik4.gml </w:t>
      </w:r>
    </w:p>
    <w:p w14:paraId="16DBF351" w14:textId="77777777" w:rsidR="0089658E" w:rsidRDefault="0089658E" w:rsidP="0089658E">
      <w:pPr>
        <w:spacing w:after="0" w:line="240" w:lineRule="auto"/>
      </w:pPr>
    </w:p>
    <w:p w14:paraId="0F123834" w14:textId="77777777" w:rsidR="007377D2" w:rsidRDefault="007377D2" w:rsidP="007377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02EB32" w14:textId="77777777" w:rsidR="007377D2" w:rsidRDefault="0089658E" w:rsidP="007377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58E">
        <w:rPr>
          <w:rFonts w:ascii="Times New Roman" w:hAnsi="Times New Roman" w:cs="Times New Roman"/>
          <w:b/>
          <w:sz w:val="24"/>
          <w:szCs w:val="24"/>
        </w:rPr>
        <w:t>Dane przestrzenne w rozumieniu art. 3 pkt</w:t>
      </w:r>
      <w:r w:rsidR="007377D2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F1737D">
        <w:rPr>
          <w:rFonts w:ascii="Times New Roman" w:hAnsi="Times New Roman" w:cs="Times New Roman"/>
          <w:b/>
          <w:sz w:val="24"/>
          <w:szCs w:val="24"/>
        </w:rPr>
        <w:t>1</w:t>
      </w:r>
      <w:r w:rsidR="007377D2">
        <w:rPr>
          <w:rFonts w:ascii="Times New Roman" w:hAnsi="Times New Roman" w:cs="Times New Roman"/>
          <w:b/>
          <w:sz w:val="24"/>
          <w:szCs w:val="24"/>
        </w:rPr>
        <w:t xml:space="preserve"> ustawy z dnia 4 marca 2010 r.</w:t>
      </w:r>
    </w:p>
    <w:p w14:paraId="1005C1DF" w14:textId="77777777" w:rsidR="0089658E" w:rsidRPr="0089658E" w:rsidRDefault="0089658E" w:rsidP="007377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58E">
        <w:rPr>
          <w:rFonts w:ascii="Times New Roman" w:hAnsi="Times New Roman" w:cs="Times New Roman"/>
          <w:b/>
          <w:sz w:val="24"/>
          <w:szCs w:val="24"/>
        </w:rPr>
        <w:t xml:space="preserve"> o </w:t>
      </w:r>
      <w:r w:rsidR="007377D2">
        <w:rPr>
          <w:rFonts w:ascii="Times New Roman" w:hAnsi="Times New Roman" w:cs="Times New Roman"/>
          <w:b/>
          <w:sz w:val="24"/>
          <w:szCs w:val="24"/>
        </w:rPr>
        <w:t>i</w:t>
      </w:r>
      <w:r w:rsidRPr="0089658E">
        <w:rPr>
          <w:rFonts w:ascii="Times New Roman" w:hAnsi="Times New Roman" w:cs="Times New Roman"/>
          <w:b/>
          <w:sz w:val="24"/>
          <w:szCs w:val="24"/>
        </w:rPr>
        <w:t>nfrastrukturze informacji przestrzennej (t.j. Dz. U. z 2021 r. poz. 214).</w:t>
      </w:r>
    </w:p>
    <w:p w14:paraId="47EB4048" w14:textId="77777777" w:rsidR="0089658E" w:rsidRPr="0089658E" w:rsidRDefault="0089658E">
      <w:pPr>
        <w:rPr>
          <w:rFonts w:ascii="Times New Roman" w:hAnsi="Times New Roman" w:cs="Times New Roman"/>
          <w:sz w:val="24"/>
          <w:szCs w:val="24"/>
        </w:rPr>
      </w:pPr>
    </w:p>
    <w:p w14:paraId="270DF3CF" w14:textId="77777777" w:rsidR="0089658E" w:rsidRPr="00645137" w:rsidRDefault="0089658E" w:rsidP="007377D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5137">
        <w:rPr>
          <w:rFonts w:ascii="Times New Roman" w:hAnsi="Times New Roman" w:cs="Times New Roman"/>
          <w:sz w:val="24"/>
          <w:szCs w:val="24"/>
        </w:rPr>
        <w:t>Rada Gminy Ełk</w:t>
      </w:r>
      <w:r w:rsidR="007377D2" w:rsidRPr="00645137">
        <w:rPr>
          <w:rFonts w:ascii="Times New Roman" w:hAnsi="Times New Roman" w:cs="Times New Roman"/>
          <w:sz w:val="24"/>
          <w:szCs w:val="24"/>
        </w:rPr>
        <w:t>, działając</w:t>
      </w:r>
      <w:r w:rsidRPr="00645137">
        <w:rPr>
          <w:rFonts w:ascii="Times New Roman" w:hAnsi="Times New Roman" w:cs="Times New Roman"/>
          <w:sz w:val="24"/>
          <w:szCs w:val="24"/>
        </w:rPr>
        <w:t xml:space="preserve"> na podstawie art. 67a ust. 3 i 5 ustawy z dnia 27 marca 2003 r. o planowaniu i zagospodarowaniu przestrzennym (t.j. Dz. U. z 2023 r. poz. 9</w:t>
      </w:r>
      <w:r w:rsidR="006243BA">
        <w:rPr>
          <w:rFonts w:ascii="Times New Roman" w:hAnsi="Times New Roman" w:cs="Times New Roman"/>
          <w:sz w:val="24"/>
          <w:szCs w:val="24"/>
        </w:rPr>
        <w:t>7</w:t>
      </w:r>
      <w:r w:rsidRPr="00645137">
        <w:rPr>
          <w:rFonts w:ascii="Times New Roman" w:hAnsi="Times New Roman" w:cs="Times New Roman"/>
          <w:sz w:val="24"/>
          <w:szCs w:val="24"/>
        </w:rPr>
        <w:t>7 z późn. zm.)</w:t>
      </w:r>
      <w:r w:rsidR="007377D2" w:rsidRPr="00645137">
        <w:rPr>
          <w:rFonts w:ascii="Times New Roman" w:hAnsi="Times New Roman" w:cs="Times New Roman"/>
          <w:sz w:val="24"/>
          <w:szCs w:val="24"/>
        </w:rPr>
        <w:t>,</w:t>
      </w:r>
      <w:r w:rsidRPr="00645137">
        <w:rPr>
          <w:rFonts w:ascii="Times New Roman" w:hAnsi="Times New Roman" w:cs="Times New Roman"/>
          <w:sz w:val="24"/>
          <w:szCs w:val="24"/>
        </w:rPr>
        <w:t xml:space="preserve"> przygotowała dane przestrzenne dla zmiany Studium uwarunkowań i kierunków zagospodarowania przestrzennego gminy Ełk, dla terenów położonych w obrębie Oracze, obejmujących działki o nr ewid.: </w:t>
      </w:r>
      <w:r w:rsidR="00645137" w:rsidRPr="00645137">
        <w:rPr>
          <w:rFonts w:ascii="Times New Roman" w:hAnsi="Times New Roman" w:cs="Times New Roman"/>
          <w:sz w:val="24"/>
          <w:szCs w:val="24"/>
        </w:rPr>
        <w:t>564, 565/1, 582/1 i w obrębie Siedliska, obejmujących działki o nr ewid.: 87/1, 90/23, 90/35, 90/39, 90/90 oraz o nr ewid. 94/1 i 94/2 (powstałych w wyniku podziału działki o nr ewid. 94)</w:t>
      </w:r>
      <w:r w:rsidRPr="00645137">
        <w:rPr>
          <w:rFonts w:ascii="Times New Roman" w:hAnsi="Times New Roman" w:cs="Times New Roman"/>
          <w:sz w:val="24"/>
          <w:szCs w:val="24"/>
        </w:rPr>
        <w:t>, które stanowią załącznik w postaci cyfrowej do uchwały.</w:t>
      </w:r>
    </w:p>
    <w:sectPr w:rsidR="0089658E" w:rsidRPr="00645137" w:rsidSect="007377D2">
      <w:pgSz w:w="11906" w:h="16838"/>
      <w:pgMar w:top="993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58E"/>
    <w:rsid w:val="00407FBF"/>
    <w:rsid w:val="00427BAC"/>
    <w:rsid w:val="006243BA"/>
    <w:rsid w:val="00645137"/>
    <w:rsid w:val="006D7DA1"/>
    <w:rsid w:val="007377D2"/>
    <w:rsid w:val="00777AC5"/>
    <w:rsid w:val="0089658E"/>
    <w:rsid w:val="009E1EFE"/>
    <w:rsid w:val="00F1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A1A05"/>
  <w15:chartTrackingRefBased/>
  <w15:docId w15:val="{EFB45B9A-7273-4EA3-80F2-9E2E291D5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Cezary Domitrz</cp:lastModifiedBy>
  <cp:revision>4</cp:revision>
  <dcterms:created xsi:type="dcterms:W3CDTF">2023-10-13T09:58:00Z</dcterms:created>
  <dcterms:modified xsi:type="dcterms:W3CDTF">2023-12-01T09:00:00Z</dcterms:modified>
</cp:coreProperties>
</file>