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139B1" w14:textId="7F0E09BD" w:rsidR="00B107F1" w:rsidRDefault="00B107F1" w:rsidP="005C2058">
      <w:pPr>
        <w:spacing w:after="240" w:line="288" w:lineRule="auto"/>
        <w:jc w:val="right"/>
        <w:rPr>
          <w:rFonts w:ascii="Times New Roman" w:hAnsi="Times New Roman" w:cs="Times New Roman"/>
        </w:rPr>
      </w:pPr>
      <w:r w:rsidRPr="005C2058">
        <w:rPr>
          <w:rFonts w:ascii="Times New Roman" w:hAnsi="Times New Roman" w:cs="Times New Roman"/>
        </w:rPr>
        <w:t xml:space="preserve">Załącznik Nr </w:t>
      </w:r>
      <w:r w:rsidR="005C2058" w:rsidRPr="005C2058">
        <w:rPr>
          <w:rFonts w:ascii="Times New Roman" w:hAnsi="Times New Roman" w:cs="Times New Roman"/>
        </w:rPr>
        <w:t>3 do postępowania KZP.271.</w:t>
      </w:r>
      <w:r w:rsidR="003A043D">
        <w:rPr>
          <w:rFonts w:ascii="Times New Roman" w:hAnsi="Times New Roman" w:cs="Times New Roman"/>
        </w:rPr>
        <w:t>43</w:t>
      </w:r>
      <w:r w:rsidR="005C2058" w:rsidRPr="005C2058">
        <w:rPr>
          <w:rFonts w:ascii="Times New Roman" w:hAnsi="Times New Roman" w:cs="Times New Roman"/>
        </w:rPr>
        <w:t>.2026</w:t>
      </w:r>
    </w:p>
    <w:p w14:paraId="70A82558" w14:textId="77777777" w:rsidR="005C2058" w:rsidRPr="005C2058" w:rsidRDefault="005C2058" w:rsidP="005C2058">
      <w:pPr>
        <w:spacing w:after="240" w:line="288" w:lineRule="auto"/>
        <w:jc w:val="right"/>
        <w:rPr>
          <w:rFonts w:ascii="Times New Roman" w:hAnsi="Times New Roman" w:cs="Times New Roman"/>
        </w:rPr>
      </w:pPr>
    </w:p>
    <w:p w14:paraId="5F4EF153" w14:textId="77777777" w:rsidR="00B107F1" w:rsidRPr="007D51A9" w:rsidRDefault="00B107F1" w:rsidP="00B107F1">
      <w:pPr>
        <w:spacing w:after="240" w:line="288" w:lineRule="auto"/>
        <w:jc w:val="center"/>
        <w:rPr>
          <w:rFonts w:ascii="Times New Roman" w:hAnsi="Times New Roman" w:cs="Times New Roman"/>
          <w:b/>
          <w:bCs/>
        </w:rPr>
      </w:pPr>
      <w:r w:rsidRPr="0094450F">
        <w:rPr>
          <w:rFonts w:ascii="Times New Roman" w:hAnsi="Times New Roman" w:cs="Times New Roman"/>
          <w:b/>
          <w:bCs/>
        </w:rPr>
        <w:t>OPIS PRZEDMIOTU ZAMÓWIENIA</w:t>
      </w:r>
    </w:p>
    <w:p w14:paraId="16971FC3" w14:textId="58988EDF" w:rsidR="007242A3" w:rsidRPr="006A4878" w:rsidRDefault="00B107F1" w:rsidP="00C6246C">
      <w:pPr>
        <w:widowControl/>
        <w:autoSpaceDE/>
        <w:autoSpaceDN/>
        <w:spacing w:after="24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pl-PL" w:eastAsia="pl-PL"/>
          <w14:ligatures w14:val="none"/>
        </w:rPr>
      </w:pPr>
      <w:r w:rsidRPr="002E19A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pl-PL" w:eastAsia="pl-PL"/>
          <w14:ligatures w14:val="none"/>
        </w:rPr>
        <w:t xml:space="preserve">Zakup </w:t>
      </w:r>
      <w:r w:rsidR="003A043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pl-PL" w:eastAsia="pl-PL"/>
          <w14:ligatures w14:val="none"/>
        </w:rPr>
        <w:t>5</w:t>
      </w:r>
      <w:r w:rsidRPr="002E19A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pl-PL" w:eastAsia="pl-PL"/>
          <w14:ligatures w14:val="none"/>
        </w:rPr>
        <w:t xml:space="preserve"> szt. telefonów satelitarnych</w:t>
      </w:r>
      <w:r w:rsidR="002D7A0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pl-PL" w:eastAsia="pl-PL"/>
          <w14:ligatures w14:val="none"/>
        </w:rPr>
        <w:t xml:space="preserve"> - radiotelefony</w:t>
      </w:r>
      <w:r w:rsidRPr="002E19A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pl-PL" w:eastAsia="pl-PL"/>
          <w14:ligatures w14:val="none"/>
        </w:rPr>
        <w:t xml:space="preserve"> (bez pakietów startowych oraz pakietów minut)</w:t>
      </w:r>
    </w:p>
    <w:p w14:paraId="3780CD6D" w14:textId="77777777" w:rsidR="00B107F1" w:rsidRPr="002E19A5" w:rsidRDefault="00B107F1" w:rsidP="00B107F1">
      <w:pPr>
        <w:spacing w:after="240"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  <w:r w:rsidRPr="002E19A5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I. Przedmiot zamówienia</w:t>
      </w:r>
    </w:p>
    <w:p w14:paraId="63559CE5" w14:textId="54A77C3F" w:rsidR="00B107F1" w:rsidRDefault="00B107F1" w:rsidP="00B107F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Przedmiotem zamówienia jest dostawa </w:t>
      </w:r>
      <w:r w:rsidR="003873FE">
        <w:rPr>
          <w:rFonts w:ascii="Times New Roman" w:hAnsi="Times New Roman" w:cs="Times New Roman"/>
          <w:sz w:val="24"/>
          <w:szCs w:val="24"/>
          <w:lang w:val="pl-PL"/>
        </w:rPr>
        <w:t xml:space="preserve">5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szt. </w:t>
      </w:r>
      <w:r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fabrycznie nowych, oryginalnych </w:t>
      </w:r>
      <w:r>
        <w:rPr>
          <w:rFonts w:ascii="Times New Roman" w:hAnsi="Times New Roman" w:cs="Times New Roman"/>
          <w:sz w:val="24"/>
          <w:szCs w:val="24"/>
          <w:lang w:val="pl-PL"/>
        </w:rPr>
        <w:t>telefonów</w:t>
      </w:r>
      <w:r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 do </w:t>
      </w:r>
      <w:r>
        <w:rPr>
          <w:rFonts w:ascii="Times New Roman" w:hAnsi="Times New Roman" w:cs="Times New Roman"/>
          <w:sz w:val="24"/>
          <w:szCs w:val="24"/>
          <w:lang w:val="pl-PL"/>
        </w:rPr>
        <w:t>łączności</w:t>
      </w:r>
      <w:r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 satelitarnej. Wszystkie urządzenia muszą być zgodne z aktualną specyfikacją techniczną producenta.</w:t>
      </w:r>
    </w:p>
    <w:p w14:paraId="3D8A1A53" w14:textId="64E00ED6" w:rsidR="00B107F1" w:rsidRPr="006A4878" w:rsidRDefault="006A4878" w:rsidP="006A4878">
      <w:pPr>
        <w:spacing w:before="240" w:after="240"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  <w:r w:rsidRPr="002E19A5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II. Wymagania ogólne</w:t>
      </w:r>
    </w:p>
    <w:p w14:paraId="02DA25DF" w14:textId="3AC85862" w:rsidR="000B0D59" w:rsidRPr="00B107F1" w:rsidRDefault="000B0D59" w:rsidP="00193C58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B107F1">
        <w:rPr>
          <w:rFonts w:ascii="Times New Roman" w:hAnsi="Times New Roman" w:cs="Times New Roman"/>
          <w:sz w:val="24"/>
          <w:szCs w:val="24"/>
          <w:lang w:val="pl-PL"/>
        </w:rPr>
        <w:t>1. Łączność:</w:t>
      </w:r>
    </w:p>
    <w:p w14:paraId="05EB8F31" w14:textId="698B6C32" w:rsidR="000B0D59" w:rsidRPr="00B107F1" w:rsidRDefault="006A4878" w:rsidP="00193C58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g</w:t>
      </w:r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lobalny zasięg satelitarny (100% powierzchni Ziemi),</w:t>
      </w:r>
    </w:p>
    <w:p w14:paraId="38E1009A" w14:textId="58613446" w:rsidR="000B0D59" w:rsidRPr="00B107F1" w:rsidRDefault="006A4878" w:rsidP="00193C58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p</w:t>
      </w:r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ołączenia głosowe i krótkie wiadomości tekstowe (SMS),</w:t>
      </w:r>
    </w:p>
    <w:p w14:paraId="2AE0EE73" w14:textId="6050B3C9" w:rsidR="000B0D59" w:rsidRPr="00B107F1" w:rsidRDefault="006A4878" w:rsidP="00193C58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t</w:t>
      </w:r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 xml:space="preserve">ransmisja danych (minimum 2,4 </w:t>
      </w:r>
      <w:proofErr w:type="spellStart"/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kbps</w:t>
      </w:r>
      <w:proofErr w:type="spellEnd"/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),</w:t>
      </w:r>
    </w:p>
    <w:p w14:paraId="12288C85" w14:textId="1BD56452" w:rsidR="000B0D59" w:rsidRPr="00B107F1" w:rsidRDefault="006A4878" w:rsidP="00193C58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o</w:t>
      </w:r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bsługa wiadomości GPS/SOS.</w:t>
      </w:r>
    </w:p>
    <w:p w14:paraId="38A37C85" w14:textId="77777777" w:rsidR="000B0D59" w:rsidRPr="00B107F1" w:rsidRDefault="000B0D59" w:rsidP="00193C58">
      <w:pPr>
        <w:spacing w:before="120"/>
        <w:rPr>
          <w:rFonts w:ascii="Times New Roman" w:hAnsi="Times New Roman" w:cs="Times New Roman"/>
          <w:sz w:val="24"/>
          <w:szCs w:val="24"/>
          <w:lang w:val="pl-PL"/>
        </w:rPr>
      </w:pPr>
      <w:r w:rsidRPr="00B107F1">
        <w:rPr>
          <w:rFonts w:ascii="Times New Roman" w:hAnsi="Times New Roman" w:cs="Times New Roman"/>
          <w:sz w:val="24"/>
          <w:szCs w:val="24"/>
          <w:lang w:val="pl-PL"/>
        </w:rPr>
        <w:t>2. Parametry techniczne:</w:t>
      </w:r>
    </w:p>
    <w:p w14:paraId="72ECC89D" w14:textId="2ABF27E0" w:rsidR="000B0D59" w:rsidRPr="00B107F1" w:rsidRDefault="006A4878" w:rsidP="00193C58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w</w:t>
      </w:r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ymiary: ok. 140 mm × 60 mm × 27 mm,</w:t>
      </w:r>
    </w:p>
    <w:p w14:paraId="00D92820" w14:textId="26501DB1" w:rsidR="000B0D59" w:rsidRPr="00B107F1" w:rsidRDefault="006A4878" w:rsidP="00193C58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w</w:t>
      </w:r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aga: max 270 g,</w:t>
      </w:r>
    </w:p>
    <w:p w14:paraId="25E4F51F" w14:textId="29F66089" w:rsidR="000B0D59" w:rsidRPr="00B107F1" w:rsidRDefault="006A4878" w:rsidP="00193C58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s</w:t>
      </w:r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topień ochrony: minimum IP65 (pyłoszczelność, odporność na strumienie wody),</w:t>
      </w:r>
    </w:p>
    <w:p w14:paraId="5B9C6128" w14:textId="60B6FDF5" w:rsidR="000B0D59" w:rsidRPr="00B107F1" w:rsidRDefault="006A4878" w:rsidP="00193C58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o</w:t>
      </w:r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dporność na wstrząsy i wibracje zgodnie z normą wojskową MIL-STD 810F/G,</w:t>
      </w:r>
    </w:p>
    <w:p w14:paraId="19481808" w14:textId="23C1DC9B" w:rsidR="000B0D59" w:rsidRPr="00B107F1" w:rsidRDefault="006A4878" w:rsidP="00193C58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z</w:t>
      </w:r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akres temperatur pracy: od -10°C do +55°C.</w:t>
      </w:r>
    </w:p>
    <w:p w14:paraId="7DCEBAA0" w14:textId="77777777" w:rsidR="000B0D59" w:rsidRPr="00B107F1" w:rsidRDefault="000B0D59" w:rsidP="00193C58">
      <w:pPr>
        <w:spacing w:before="120"/>
        <w:rPr>
          <w:rFonts w:ascii="Times New Roman" w:hAnsi="Times New Roman" w:cs="Times New Roman"/>
          <w:sz w:val="24"/>
          <w:szCs w:val="24"/>
          <w:lang w:val="pl-PL"/>
        </w:rPr>
      </w:pPr>
      <w:r w:rsidRPr="00B107F1">
        <w:rPr>
          <w:rFonts w:ascii="Times New Roman" w:hAnsi="Times New Roman" w:cs="Times New Roman"/>
          <w:sz w:val="24"/>
          <w:szCs w:val="24"/>
          <w:lang w:val="pl-PL"/>
        </w:rPr>
        <w:t>3. Funkcje bezpieczeństwa:</w:t>
      </w:r>
    </w:p>
    <w:p w14:paraId="7EDA9684" w14:textId="28320A34" w:rsidR="000B0D59" w:rsidRPr="00B107F1" w:rsidRDefault="006A4878" w:rsidP="00193C58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p</w:t>
      </w:r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rzycisk alarmowy SOS z możliwością konfiguracji,</w:t>
      </w:r>
    </w:p>
    <w:p w14:paraId="22CD32AD" w14:textId="7639A1CC" w:rsidR="000B0D59" w:rsidRPr="00B107F1" w:rsidRDefault="006A4878" w:rsidP="00193C58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m</w:t>
      </w:r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oduł GPS z funkcją śledzenia i raportowania pozycji.</w:t>
      </w:r>
    </w:p>
    <w:p w14:paraId="351DDFE7" w14:textId="77777777" w:rsidR="000B0D59" w:rsidRPr="00B107F1" w:rsidRDefault="000B0D59" w:rsidP="00193C58">
      <w:pPr>
        <w:spacing w:before="120"/>
        <w:rPr>
          <w:rFonts w:ascii="Times New Roman" w:hAnsi="Times New Roman" w:cs="Times New Roman"/>
          <w:sz w:val="24"/>
          <w:szCs w:val="24"/>
          <w:lang w:val="pl-PL"/>
        </w:rPr>
      </w:pPr>
      <w:r w:rsidRPr="00B107F1">
        <w:rPr>
          <w:rFonts w:ascii="Times New Roman" w:hAnsi="Times New Roman" w:cs="Times New Roman"/>
          <w:sz w:val="24"/>
          <w:szCs w:val="24"/>
          <w:lang w:val="pl-PL"/>
        </w:rPr>
        <w:t>4. Bateria:</w:t>
      </w:r>
    </w:p>
    <w:p w14:paraId="56237E94" w14:textId="6C4B691F" w:rsidR="000B0D59" w:rsidRPr="00B107F1" w:rsidRDefault="006A4878" w:rsidP="00193C58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c</w:t>
      </w:r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zas czuwania: minimum 30 godzin,</w:t>
      </w:r>
    </w:p>
    <w:p w14:paraId="2ABBCF8E" w14:textId="18C03491" w:rsidR="000B0D59" w:rsidRPr="00B107F1" w:rsidRDefault="006A4878" w:rsidP="00193C58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c</w:t>
      </w:r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zas rozmów: minimum 4 godziny,</w:t>
      </w:r>
    </w:p>
    <w:p w14:paraId="0216419F" w14:textId="33B419A9" w:rsidR="000B0D59" w:rsidRPr="00B107F1" w:rsidRDefault="006A4878" w:rsidP="00193C58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a</w:t>
      </w:r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 xml:space="preserve">kumulator </w:t>
      </w:r>
      <w:proofErr w:type="spellStart"/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litowo</w:t>
      </w:r>
      <w:proofErr w:type="spellEnd"/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-jonowy, wymienny.</w:t>
      </w:r>
    </w:p>
    <w:p w14:paraId="2AE02BBB" w14:textId="1F493B6B" w:rsidR="000B0D59" w:rsidRPr="00B107F1" w:rsidRDefault="000B0D59" w:rsidP="006A4878">
      <w:pPr>
        <w:spacing w:before="120"/>
        <w:rPr>
          <w:rFonts w:ascii="Times New Roman" w:hAnsi="Times New Roman" w:cs="Times New Roman"/>
          <w:sz w:val="24"/>
          <w:szCs w:val="24"/>
          <w:u w:val="single"/>
          <w:lang w:val="pl-PL"/>
        </w:rPr>
      </w:pPr>
      <w:r w:rsidRPr="00B107F1">
        <w:rPr>
          <w:rFonts w:ascii="Times New Roman" w:hAnsi="Times New Roman" w:cs="Times New Roman"/>
          <w:sz w:val="24"/>
          <w:szCs w:val="24"/>
          <w:u w:val="single"/>
          <w:lang w:val="pl-PL"/>
        </w:rPr>
        <w:t>Wyposażenie dodatkowe (minimum)</w:t>
      </w:r>
      <w:r w:rsidR="006A4878">
        <w:rPr>
          <w:rFonts w:ascii="Times New Roman" w:hAnsi="Times New Roman" w:cs="Times New Roman"/>
          <w:sz w:val="24"/>
          <w:szCs w:val="24"/>
          <w:u w:val="single"/>
          <w:lang w:val="pl-PL"/>
        </w:rPr>
        <w:t>:</w:t>
      </w:r>
    </w:p>
    <w:p w14:paraId="74FA7CE6" w14:textId="5FFC35EE" w:rsidR="000B0D59" w:rsidRPr="00B107F1" w:rsidRDefault="006A4878" w:rsidP="00193C58">
      <w:pPr>
        <w:pStyle w:val="Akapitzlist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a</w:t>
      </w:r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ntena satelitarna wbudowana,</w:t>
      </w:r>
    </w:p>
    <w:p w14:paraId="48967DD6" w14:textId="4F1CF71A" w:rsidR="000B0D59" w:rsidRPr="00B107F1" w:rsidRDefault="006A4878" w:rsidP="00193C58">
      <w:pPr>
        <w:pStyle w:val="Akapitzlist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a</w:t>
      </w:r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 xml:space="preserve">kumulator </w:t>
      </w:r>
      <w:proofErr w:type="spellStart"/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litowo</w:t>
      </w:r>
      <w:proofErr w:type="spellEnd"/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-jonowy,</w:t>
      </w:r>
    </w:p>
    <w:p w14:paraId="5066655D" w14:textId="3896F20D" w:rsidR="000B0D59" w:rsidRPr="00B107F1" w:rsidRDefault="006A4878" w:rsidP="00193C58">
      <w:pPr>
        <w:pStyle w:val="Akapitzlist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z</w:t>
      </w:r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asilacz sieciowy z zestawem adapterów międzynarodowych,</w:t>
      </w:r>
    </w:p>
    <w:p w14:paraId="034B8CD6" w14:textId="0CD65C8F" w:rsidR="000B0D59" w:rsidRPr="00B107F1" w:rsidRDefault="006A4878" w:rsidP="00193C58">
      <w:pPr>
        <w:pStyle w:val="Akapitzlist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ł</w:t>
      </w:r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adowarka samochodowa 12/24V,</w:t>
      </w:r>
    </w:p>
    <w:p w14:paraId="04669E60" w14:textId="03EDC5E4" w:rsidR="000B0D59" w:rsidRPr="00B107F1" w:rsidRDefault="006A4878" w:rsidP="00193C58">
      <w:pPr>
        <w:pStyle w:val="Akapitzlist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k</w:t>
      </w:r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abel USB,</w:t>
      </w:r>
    </w:p>
    <w:p w14:paraId="6FD677EE" w14:textId="0BA11019" w:rsidR="000B0D59" w:rsidRPr="00B107F1" w:rsidRDefault="006A4878" w:rsidP="00193C58">
      <w:pPr>
        <w:pStyle w:val="Akapitzlist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p</w:t>
      </w:r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okrowiec ochronny,</w:t>
      </w:r>
    </w:p>
    <w:p w14:paraId="11C3D8FF" w14:textId="5AC33FD4" w:rsidR="000B0D59" w:rsidRPr="00B107F1" w:rsidRDefault="006A4878" w:rsidP="00193C58">
      <w:pPr>
        <w:pStyle w:val="Akapitzlist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s</w:t>
      </w:r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mycz/naszyjnik do przenoszenia,</w:t>
      </w:r>
    </w:p>
    <w:p w14:paraId="45B79889" w14:textId="047B36AA" w:rsidR="00C612EF" w:rsidRDefault="006A4878" w:rsidP="00193C58">
      <w:pPr>
        <w:pStyle w:val="Akapitzlist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i</w:t>
      </w:r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nstrukcja obsługi w języku polskim lub angielskim</w:t>
      </w:r>
      <w:r w:rsidR="00193C58" w:rsidRPr="00B107F1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0C3140EC" w14:textId="77777777" w:rsidR="006A4878" w:rsidRPr="002E19A5" w:rsidRDefault="006A4878" w:rsidP="006A4878">
      <w:pPr>
        <w:spacing w:before="240" w:after="240"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  <w:r w:rsidRPr="002E19A5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III. Wymagania dotyczące dostawy</w:t>
      </w:r>
    </w:p>
    <w:p w14:paraId="58944825" w14:textId="77777777" w:rsidR="006A4878" w:rsidRPr="007D51A9" w:rsidRDefault="006A4878" w:rsidP="006A4878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lastRenderedPageBreak/>
        <w:t>1. Miejsce dostawy:</w:t>
      </w:r>
    </w:p>
    <w:p w14:paraId="4BA085F0" w14:textId="7BA62F62" w:rsidR="006A4878" w:rsidRPr="007D51A9" w:rsidRDefault="003A043D" w:rsidP="006A4878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5</w:t>
      </w:r>
      <w:r w:rsidR="006A4878"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C6630E">
        <w:rPr>
          <w:rFonts w:ascii="Times New Roman" w:hAnsi="Times New Roman" w:cs="Times New Roman"/>
          <w:sz w:val="24"/>
          <w:szCs w:val="24"/>
          <w:lang w:val="pl-PL"/>
        </w:rPr>
        <w:t>szt. telefonów satelitarnych</w:t>
      </w:r>
      <w:r w:rsidR="003661A3">
        <w:rPr>
          <w:rFonts w:ascii="Times New Roman" w:hAnsi="Times New Roman" w:cs="Times New Roman"/>
          <w:sz w:val="24"/>
          <w:szCs w:val="24"/>
          <w:lang w:val="pl-PL"/>
        </w:rPr>
        <w:t xml:space="preserve"> - radiotelefony</w:t>
      </w:r>
    </w:p>
    <w:p w14:paraId="683F2180" w14:textId="77777777" w:rsidR="006A4878" w:rsidRPr="007D51A9" w:rsidRDefault="006A4878" w:rsidP="006A4878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>Urząd Gminy Ełk</w:t>
      </w:r>
    </w:p>
    <w:p w14:paraId="58F5191E" w14:textId="77777777" w:rsidR="006A4878" w:rsidRPr="007D51A9" w:rsidRDefault="006A4878" w:rsidP="006A4878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>ul. T. Kościuszki 28A, 19-300 Ełk</w:t>
      </w:r>
    </w:p>
    <w:p w14:paraId="4DD18A22" w14:textId="77777777" w:rsidR="006A4878" w:rsidRPr="007D51A9" w:rsidRDefault="006A4878" w:rsidP="006A4878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>woj. warmińsko-mazurskie</w:t>
      </w:r>
    </w:p>
    <w:p w14:paraId="7AAD2C50" w14:textId="1745F090" w:rsidR="006A4878" w:rsidRPr="007D51A9" w:rsidRDefault="006A4878" w:rsidP="006A4878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>2. Wykonawca odpowiada za:</w:t>
      </w:r>
    </w:p>
    <w:p w14:paraId="608A03D4" w14:textId="77777777" w:rsidR="006A4878" w:rsidRDefault="006A4878" w:rsidP="006A4878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9025A1">
        <w:rPr>
          <w:rFonts w:ascii="Times New Roman" w:hAnsi="Times New Roman" w:cs="Times New Roman"/>
          <w:sz w:val="24"/>
          <w:szCs w:val="24"/>
          <w:lang w:val="pl-PL"/>
        </w:rPr>
        <w:t>transport,</w:t>
      </w:r>
    </w:p>
    <w:p w14:paraId="29C1C524" w14:textId="77777777" w:rsidR="006A4878" w:rsidRDefault="006A4878" w:rsidP="006A4878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9025A1">
        <w:rPr>
          <w:rFonts w:ascii="Times New Roman" w:hAnsi="Times New Roman" w:cs="Times New Roman"/>
          <w:sz w:val="24"/>
          <w:szCs w:val="24"/>
          <w:lang w:val="pl-PL"/>
        </w:rPr>
        <w:t>ubezpieczenie na czas transportu,</w:t>
      </w:r>
    </w:p>
    <w:p w14:paraId="09B4C9DA" w14:textId="77777777" w:rsidR="006A4878" w:rsidRDefault="006A4878" w:rsidP="006A4878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9025A1">
        <w:rPr>
          <w:rFonts w:ascii="Times New Roman" w:hAnsi="Times New Roman" w:cs="Times New Roman"/>
          <w:sz w:val="24"/>
          <w:szCs w:val="24"/>
          <w:lang w:val="pl-PL"/>
        </w:rPr>
        <w:t>rozładunek i dostarczenie do wskazanego miejsca</w:t>
      </w:r>
      <w:r>
        <w:rPr>
          <w:rFonts w:ascii="Times New Roman" w:hAnsi="Times New Roman" w:cs="Times New Roman"/>
          <w:sz w:val="24"/>
          <w:szCs w:val="24"/>
          <w:lang w:val="pl-PL"/>
        </w:rPr>
        <w:t>,</w:t>
      </w:r>
    </w:p>
    <w:p w14:paraId="4559CA3E" w14:textId="3127B7B2" w:rsidR="006A4878" w:rsidRPr="00C6630E" w:rsidRDefault="006A4878" w:rsidP="00C6630E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9025A1">
        <w:rPr>
          <w:rFonts w:ascii="Times New Roman" w:hAnsi="Times New Roman" w:cs="Times New Roman"/>
          <w:sz w:val="24"/>
          <w:szCs w:val="24"/>
          <w:lang w:val="pl-PL"/>
        </w:rPr>
        <w:t>zapewnienie integralności i nienaruszalności oryginalnych opakowań</w:t>
      </w:r>
      <w:r w:rsidRPr="00C6630E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20B082C5" w14:textId="77777777" w:rsidR="006A4878" w:rsidRPr="009025A1" w:rsidRDefault="006A4878" w:rsidP="006A4878">
      <w:pPr>
        <w:spacing w:before="240" w:after="240"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  <w:r w:rsidRPr="009025A1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IV. Wymagania dotyczące gwarancji i serwisu</w:t>
      </w:r>
    </w:p>
    <w:p w14:paraId="2E9575AB" w14:textId="77777777" w:rsidR="006A4878" w:rsidRPr="007D51A9" w:rsidRDefault="006A4878" w:rsidP="006A4878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1. Gwarancja – minimum </w:t>
      </w:r>
      <w:r>
        <w:rPr>
          <w:rFonts w:ascii="Times New Roman" w:hAnsi="Times New Roman" w:cs="Times New Roman"/>
          <w:sz w:val="24"/>
          <w:szCs w:val="24"/>
          <w:lang w:val="pl-PL"/>
        </w:rPr>
        <w:t>24</w:t>
      </w:r>
      <w:r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 miesięcy od dnia odbioru. Preferowany okres dłuższy.</w:t>
      </w:r>
    </w:p>
    <w:p w14:paraId="36CFDA24" w14:textId="77777777" w:rsidR="006A4878" w:rsidRPr="007D51A9" w:rsidRDefault="006A4878" w:rsidP="006A4878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>2. Czas reakcji serwisowej: nie dłuższy niż 21 dni roboczych na naprawę lub wymianę.</w:t>
      </w:r>
    </w:p>
    <w:p w14:paraId="3D2C14B1" w14:textId="024202BA" w:rsidR="006A4878" w:rsidRPr="009025A1" w:rsidRDefault="006A4878" w:rsidP="006A4878">
      <w:pPr>
        <w:spacing w:before="240" w:after="240"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  <w:r w:rsidRPr="009025A1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 xml:space="preserve">V. Warunki jakościowe </w:t>
      </w:r>
    </w:p>
    <w:p w14:paraId="538D0834" w14:textId="77777777" w:rsidR="00C6630E" w:rsidRDefault="00C6630E" w:rsidP="00C6630E">
      <w:pPr>
        <w:pStyle w:val="Akapitzlist"/>
        <w:numPr>
          <w:ilvl w:val="0"/>
          <w:numId w:val="20"/>
        </w:numPr>
        <w:spacing w:line="276" w:lineRule="auto"/>
        <w:ind w:left="709" w:hanging="425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s</w:t>
      </w:r>
      <w:r w:rsidR="006A4878" w:rsidRPr="00C6630E">
        <w:rPr>
          <w:rFonts w:ascii="Times New Roman" w:hAnsi="Times New Roman" w:cs="Times New Roman"/>
          <w:sz w:val="24"/>
          <w:szCs w:val="24"/>
          <w:lang w:val="pl-PL"/>
        </w:rPr>
        <w:t xml:space="preserve">przęt musi być </w:t>
      </w:r>
      <w:r w:rsidRPr="00C6630E">
        <w:rPr>
          <w:rFonts w:ascii="Times New Roman" w:hAnsi="Times New Roman" w:cs="Times New Roman"/>
          <w:sz w:val="24"/>
          <w:szCs w:val="24"/>
          <w:lang w:val="pl-PL"/>
        </w:rPr>
        <w:t>fabrycznie nowy</w:t>
      </w:r>
      <w:r>
        <w:rPr>
          <w:rFonts w:ascii="Times New Roman" w:hAnsi="Times New Roman" w:cs="Times New Roman"/>
          <w:sz w:val="24"/>
          <w:szCs w:val="24"/>
          <w:lang w:val="pl-PL"/>
        </w:rPr>
        <w:t>,</w:t>
      </w:r>
    </w:p>
    <w:p w14:paraId="76B7C906" w14:textId="72F753BA" w:rsidR="00C6630E" w:rsidRDefault="00C6630E" w:rsidP="00C6630E">
      <w:pPr>
        <w:pStyle w:val="Akapitzlist"/>
        <w:numPr>
          <w:ilvl w:val="0"/>
          <w:numId w:val="20"/>
        </w:numPr>
        <w:spacing w:line="276" w:lineRule="auto"/>
        <w:ind w:left="709" w:hanging="425"/>
        <w:rPr>
          <w:rFonts w:ascii="Times New Roman" w:hAnsi="Times New Roman" w:cs="Times New Roman"/>
          <w:sz w:val="24"/>
          <w:szCs w:val="24"/>
          <w:lang w:val="pl-PL"/>
        </w:rPr>
      </w:pPr>
      <w:r w:rsidRPr="00C6630E">
        <w:rPr>
          <w:rFonts w:ascii="Times New Roman" w:hAnsi="Times New Roman" w:cs="Times New Roman"/>
          <w:sz w:val="24"/>
          <w:szCs w:val="24"/>
          <w:lang w:val="pl-PL"/>
        </w:rPr>
        <w:t>gotowy do aktywacji,</w:t>
      </w:r>
    </w:p>
    <w:p w14:paraId="3D17F409" w14:textId="301C2190" w:rsidR="00C6630E" w:rsidRPr="009025A1" w:rsidRDefault="00C6630E" w:rsidP="00C6630E">
      <w:pPr>
        <w:pStyle w:val="Akapitzlist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posiada </w:t>
      </w:r>
      <w:r w:rsidRPr="009025A1">
        <w:rPr>
          <w:rFonts w:ascii="Times New Roman" w:hAnsi="Times New Roman" w:cs="Times New Roman"/>
          <w:sz w:val="24"/>
          <w:szCs w:val="24"/>
          <w:lang w:val="pl-PL"/>
        </w:rPr>
        <w:t>pełną dokumentację użytkową.</w:t>
      </w:r>
    </w:p>
    <w:p w14:paraId="634C5B59" w14:textId="155407C0" w:rsidR="006A4878" w:rsidRPr="00C6630E" w:rsidRDefault="00C6630E" w:rsidP="006A4878">
      <w:pPr>
        <w:pStyle w:val="Akapitzlist"/>
        <w:numPr>
          <w:ilvl w:val="0"/>
          <w:numId w:val="20"/>
        </w:numPr>
        <w:spacing w:line="276" w:lineRule="auto"/>
        <w:ind w:left="709" w:hanging="425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>Wykonawca odpowiada za kompletność oraz zgodność dostawy z przedmiotem zamówienia</w:t>
      </w:r>
      <w:r>
        <w:rPr>
          <w:rFonts w:ascii="Times New Roman" w:hAnsi="Times New Roman" w:cs="Times New Roman"/>
          <w:sz w:val="24"/>
          <w:szCs w:val="24"/>
          <w:lang w:val="pl-PL"/>
        </w:rPr>
        <w:t>.</w:t>
      </w:r>
    </w:p>
    <w:sectPr w:rsidR="006A4878" w:rsidRPr="00C663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3879C" w14:textId="77777777" w:rsidR="005C2058" w:rsidRDefault="005C2058" w:rsidP="005C2058">
      <w:r>
        <w:separator/>
      </w:r>
    </w:p>
  </w:endnote>
  <w:endnote w:type="continuationSeparator" w:id="0">
    <w:p w14:paraId="189492E3" w14:textId="77777777" w:rsidR="005C2058" w:rsidRDefault="005C2058" w:rsidP="005C2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B39B7" w14:textId="77777777" w:rsidR="005C2058" w:rsidRDefault="005C2058" w:rsidP="005C2058">
      <w:r>
        <w:separator/>
      </w:r>
    </w:p>
  </w:footnote>
  <w:footnote w:type="continuationSeparator" w:id="0">
    <w:p w14:paraId="4C8CF8BD" w14:textId="77777777" w:rsidR="005C2058" w:rsidRDefault="005C2058" w:rsidP="005C20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34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289"/>
      <w:gridCol w:w="7817"/>
    </w:tblGrid>
    <w:tr w:rsidR="003A043D" w:rsidRPr="003A043D" w14:paraId="0E893663" w14:textId="77777777" w:rsidTr="006C1F78">
      <w:tc>
        <w:tcPr>
          <w:tcW w:w="1285" w:type="dxa"/>
        </w:tcPr>
        <w:p w14:paraId="757DA6F2" w14:textId="77777777" w:rsidR="003A043D" w:rsidRPr="003A043D" w:rsidRDefault="003A043D" w:rsidP="003A043D">
          <w:pPr>
            <w:widowControl/>
            <w:tabs>
              <w:tab w:val="left" w:pos="142"/>
            </w:tabs>
            <w:suppressAutoHyphens/>
            <w:autoSpaceDE/>
            <w:spacing w:line="276" w:lineRule="auto"/>
            <w:textAlignment w:val="baseline"/>
            <w:rPr>
              <w:rFonts w:ascii="Arial" w:eastAsia="Times New Roman" w:hAnsi="Arial" w:cs="Arial"/>
              <w:kern w:val="0"/>
              <w:sz w:val="16"/>
              <w:szCs w:val="16"/>
              <w:lang w:val="en-US" w:eastAsia="pl-PL"/>
              <w14:ligatures w14:val="none"/>
            </w:rPr>
          </w:pPr>
          <w:r w:rsidRPr="003A043D">
            <w:rPr>
              <w:rFonts w:ascii="Arial" w:eastAsia="Times New Roman" w:hAnsi="Arial" w:cs="Arial"/>
              <w:kern w:val="0"/>
              <w:sz w:val="16"/>
              <w:szCs w:val="16"/>
              <w:lang w:val="en-US" w:eastAsia="pl-PL"/>
              <w14:ligatures w14:val="none"/>
            </w:rPr>
            <w:tab/>
          </w:r>
          <w:r w:rsidRPr="003A043D">
            <w:rPr>
              <w:rFonts w:ascii="Arial" w:eastAsia="Times New Roman" w:hAnsi="Arial" w:cs="Arial"/>
              <w:noProof/>
              <w:kern w:val="0"/>
              <w:sz w:val="16"/>
              <w:szCs w:val="16"/>
              <w:lang w:val="en-US" w:eastAsia="pl-PL"/>
              <w14:ligatures w14:val="none"/>
            </w:rPr>
            <w:drawing>
              <wp:inline distT="0" distB="0" distL="0" distR="0" wp14:anchorId="40F8306F" wp14:editId="0C66DC35">
                <wp:extent cx="590550" cy="647700"/>
                <wp:effectExtent l="0" t="0" r="0" b="0"/>
                <wp:docPr id="1760739180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29" w:type="dxa"/>
        </w:tcPr>
        <w:p w14:paraId="707A86E0" w14:textId="77777777" w:rsidR="003A043D" w:rsidRPr="003A043D" w:rsidRDefault="003A043D" w:rsidP="003A043D">
          <w:pPr>
            <w:widowControl/>
            <w:suppressAutoHyphens/>
            <w:autoSpaceDE/>
            <w:textAlignment w:val="baseline"/>
            <w:rPr>
              <w:rFonts w:ascii="Arial" w:eastAsia="Times New Roman" w:hAnsi="Arial" w:cs="Arial"/>
              <w:b/>
              <w:kern w:val="0"/>
              <w:sz w:val="20"/>
              <w:lang w:val="pl-PL" w:eastAsia="pl-PL"/>
              <w14:ligatures w14:val="none"/>
            </w:rPr>
          </w:pPr>
          <w:r w:rsidRPr="003A043D">
            <w:rPr>
              <w:rFonts w:ascii="Arial" w:eastAsia="Times New Roman" w:hAnsi="Arial" w:cs="Arial"/>
              <w:b/>
              <w:kern w:val="0"/>
              <w:sz w:val="20"/>
              <w:lang w:val="pl-PL" w:eastAsia="pl-PL"/>
              <w14:ligatures w14:val="none"/>
            </w:rPr>
            <w:t>Urząd Gminy Ełk</w:t>
          </w:r>
        </w:p>
        <w:p w14:paraId="27952E0C" w14:textId="77777777" w:rsidR="003A043D" w:rsidRPr="003A043D" w:rsidRDefault="003A043D" w:rsidP="003A043D">
          <w:pPr>
            <w:widowControl/>
            <w:suppressAutoHyphens/>
            <w:autoSpaceDE/>
            <w:textAlignment w:val="baseline"/>
            <w:rPr>
              <w:rFonts w:ascii="Arial" w:eastAsia="Times New Roman" w:hAnsi="Arial" w:cs="Arial"/>
              <w:kern w:val="0"/>
              <w:sz w:val="20"/>
              <w:lang w:val="pl-PL" w:eastAsia="pl-PL"/>
              <w14:ligatures w14:val="none"/>
            </w:rPr>
          </w:pPr>
          <w:r w:rsidRPr="003A043D">
            <w:rPr>
              <w:rFonts w:ascii="Arial" w:eastAsia="Times New Roman" w:hAnsi="Arial" w:cs="Arial"/>
              <w:kern w:val="0"/>
              <w:sz w:val="20"/>
              <w:szCs w:val="20"/>
              <w:lang w:val="pl-PL" w:eastAsia="pl-PL"/>
              <w14:ligatures w14:val="none"/>
            </w:rPr>
            <w:t>ul. T. Kościuszki 28A, 19-300 Ełk</w:t>
          </w:r>
        </w:p>
        <w:p w14:paraId="211440C7" w14:textId="77777777" w:rsidR="003A043D" w:rsidRPr="003A043D" w:rsidRDefault="003A043D" w:rsidP="003A043D">
          <w:pPr>
            <w:widowControl/>
            <w:suppressAutoHyphens/>
            <w:autoSpaceDE/>
            <w:spacing w:line="276" w:lineRule="auto"/>
            <w:textAlignment w:val="baseline"/>
            <w:rPr>
              <w:rFonts w:ascii="Arial" w:eastAsia="Times New Roman" w:hAnsi="Arial" w:cs="Arial"/>
              <w:kern w:val="0"/>
              <w:sz w:val="16"/>
              <w:szCs w:val="16"/>
              <w:lang w:val="en-US" w:eastAsia="pl-PL"/>
              <w14:ligatures w14:val="none"/>
            </w:rPr>
          </w:pPr>
          <w:r w:rsidRPr="003A043D">
            <w:rPr>
              <w:rFonts w:ascii="Arial" w:eastAsia="Times New Roman" w:hAnsi="Arial" w:cs="Arial"/>
              <w:kern w:val="0"/>
              <w:sz w:val="16"/>
              <w:szCs w:val="16"/>
              <w:lang w:val="en-US" w:eastAsia="pl-PL"/>
              <w14:ligatures w14:val="none"/>
            </w:rPr>
            <w:t xml:space="preserve">tel. +48 87 619 45 50, </w:t>
          </w:r>
          <w:proofErr w:type="spellStart"/>
          <w:r w:rsidRPr="003A043D">
            <w:rPr>
              <w:rFonts w:ascii="Arial" w:eastAsia="Times New Roman" w:hAnsi="Arial" w:cs="Arial"/>
              <w:kern w:val="0"/>
              <w:sz w:val="16"/>
              <w:szCs w:val="16"/>
              <w:lang w:val="en-US" w:eastAsia="pl-PL"/>
              <w14:ligatures w14:val="none"/>
            </w:rPr>
            <w:t>faks</w:t>
          </w:r>
          <w:proofErr w:type="spellEnd"/>
          <w:r w:rsidRPr="003A043D">
            <w:rPr>
              <w:rFonts w:ascii="Arial" w:eastAsia="Times New Roman" w:hAnsi="Arial" w:cs="Arial"/>
              <w:kern w:val="0"/>
              <w:sz w:val="16"/>
              <w:szCs w:val="16"/>
              <w:lang w:val="en-US" w:eastAsia="pl-PL"/>
              <w14:ligatures w14:val="none"/>
            </w:rPr>
            <w:t xml:space="preserve"> +48 87 619 45 01</w:t>
          </w:r>
        </w:p>
        <w:p w14:paraId="2105D189" w14:textId="77777777" w:rsidR="003A043D" w:rsidRPr="003A043D" w:rsidRDefault="003A043D" w:rsidP="003A043D">
          <w:pPr>
            <w:widowControl/>
            <w:suppressAutoHyphens/>
            <w:autoSpaceDE/>
            <w:spacing w:line="276" w:lineRule="auto"/>
            <w:textAlignment w:val="baseline"/>
            <w:rPr>
              <w:rFonts w:ascii="Arial" w:eastAsia="Times New Roman" w:hAnsi="Arial" w:cs="Arial"/>
              <w:kern w:val="0"/>
              <w:sz w:val="20"/>
              <w:lang w:val="en-US" w:eastAsia="pl-PL"/>
              <w14:ligatures w14:val="none"/>
            </w:rPr>
          </w:pPr>
          <w:r w:rsidRPr="003A043D">
            <w:rPr>
              <w:rFonts w:ascii="Arial" w:eastAsia="Times New Roman" w:hAnsi="Arial" w:cs="Arial"/>
              <w:kern w:val="0"/>
              <w:sz w:val="16"/>
              <w:szCs w:val="16"/>
              <w:lang w:val="en-US" w:eastAsia="pl-PL"/>
              <w14:ligatures w14:val="none"/>
            </w:rPr>
            <w:t xml:space="preserve">e-mail: </w:t>
          </w:r>
          <w:hyperlink r:id="rId2" w:history="1">
            <w:r w:rsidRPr="003A043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u w:val="single"/>
                <w:lang w:val="en-US" w:eastAsia="pl-PL"/>
                <w14:ligatures w14:val="none"/>
              </w:rPr>
              <w:t>ug@elk.gmina.pl</w:t>
            </w:r>
          </w:hyperlink>
          <w:r w:rsidRPr="003A043D">
            <w:rPr>
              <w:rFonts w:ascii="Arial" w:eastAsia="Times New Roman" w:hAnsi="Arial" w:cs="Arial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 xml:space="preserve">, </w:t>
          </w:r>
          <w:hyperlink r:id="rId3" w:history="1">
            <w:r w:rsidRPr="003A043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u w:val="single"/>
                <w:lang w:val="en-US" w:eastAsia="pl-PL"/>
                <w14:ligatures w14:val="none"/>
              </w:rPr>
              <w:t>www.elk.gmina.pl</w:t>
            </w:r>
          </w:hyperlink>
        </w:p>
        <w:p w14:paraId="774433EE" w14:textId="77777777" w:rsidR="003A043D" w:rsidRPr="003A043D" w:rsidRDefault="003A043D" w:rsidP="003A043D">
          <w:pPr>
            <w:widowControl/>
            <w:suppressAutoHyphens/>
            <w:autoSpaceDE/>
            <w:spacing w:line="276" w:lineRule="auto"/>
            <w:jc w:val="center"/>
            <w:textAlignment w:val="baseline"/>
            <w:rPr>
              <w:rFonts w:ascii="Arial" w:eastAsia="Times New Roman" w:hAnsi="Arial" w:cs="Arial"/>
              <w:kern w:val="0"/>
              <w:sz w:val="16"/>
              <w:szCs w:val="16"/>
              <w:lang w:val="en-US" w:eastAsia="pl-PL"/>
              <w14:ligatures w14:val="none"/>
            </w:rPr>
          </w:pPr>
        </w:p>
      </w:tc>
    </w:tr>
  </w:tbl>
  <w:p w14:paraId="49E2E889" w14:textId="757F5E9E" w:rsidR="003A043D" w:rsidRDefault="003A043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C25F0"/>
    <w:multiLevelType w:val="hybridMultilevel"/>
    <w:tmpl w:val="40D6B8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91636"/>
    <w:multiLevelType w:val="hybridMultilevel"/>
    <w:tmpl w:val="3F2CEE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E983542">
      <w:numFmt w:val="bullet"/>
      <w:lvlText w:val="·"/>
      <w:lvlJc w:val="left"/>
      <w:pPr>
        <w:ind w:left="1440" w:hanging="360"/>
      </w:pPr>
      <w:rPr>
        <w:rFonts w:ascii="Arial MT" w:eastAsia="Arial MT" w:hAnsi="Arial MT" w:cs="Arial MT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F4918"/>
    <w:multiLevelType w:val="hybridMultilevel"/>
    <w:tmpl w:val="5B36AEEA"/>
    <w:lvl w:ilvl="0" w:tplc="CD04AEB8"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71D26"/>
    <w:multiLevelType w:val="hybridMultilevel"/>
    <w:tmpl w:val="F0326A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E74F7"/>
    <w:multiLevelType w:val="hybridMultilevel"/>
    <w:tmpl w:val="044074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30AED"/>
    <w:multiLevelType w:val="hybridMultilevel"/>
    <w:tmpl w:val="CF28C672"/>
    <w:lvl w:ilvl="0" w:tplc="940ADF72"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2211FF"/>
    <w:multiLevelType w:val="hybridMultilevel"/>
    <w:tmpl w:val="49EA2C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AB46BB"/>
    <w:multiLevelType w:val="hybridMultilevel"/>
    <w:tmpl w:val="7820E1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1F3AE2"/>
    <w:multiLevelType w:val="hybridMultilevel"/>
    <w:tmpl w:val="498858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42911"/>
    <w:multiLevelType w:val="hybridMultilevel"/>
    <w:tmpl w:val="829CFCC2"/>
    <w:lvl w:ilvl="0" w:tplc="81588018">
      <w:start w:val="1"/>
      <w:numFmt w:val="bullet"/>
      <w:lvlText w:val="-"/>
      <w:lvlJc w:val="left"/>
      <w:pPr>
        <w:ind w:left="1080" w:hanging="360"/>
      </w:pPr>
      <w:rPr>
        <w:rFonts w:ascii="Arial MT" w:eastAsia="Arial MT" w:hAnsi="Arial MT" w:cs="Arial MT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0C55F80"/>
    <w:multiLevelType w:val="hybridMultilevel"/>
    <w:tmpl w:val="0FF8FC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1A7D5A"/>
    <w:multiLevelType w:val="hybridMultilevel"/>
    <w:tmpl w:val="53D6B5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73F5C"/>
    <w:multiLevelType w:val="hybridMultilevel"/>
    <w:tmpl w:val="F9C478F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832B0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6ADA7F1D"/>
    <w:multiLevelType w:val="hybridMultilevel"/>
    <w:tmpl w:val="B26E984C"/>
    <w:lvl w:ilvl="0" w:tplc="1AB02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8A3B15"/>
    <w:multiLevelType w:val="hybridMultilevel"/>
    <w:tmpl w:val="834EA4D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78AB024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795E6E45"/>
    <w:multiLevelType w:val="hybridMultilevel"/>
    <w:tmpl w:val="C8A05836"/>
    <w:lvl w:ilvl="0" w:tplc="B486205C"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4B66C3"/>
    <w:multiLevelType w:val="hybridMultilevel"/>
    <w:tmpl w:val="32B6DA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5A2857"/>
    <w:multiLevelType w:val="hybridMultilevel"/>
    <w:tmpl w:val="D9809C8C"/>
    <w:lvl w:ilvl="0" w:tplc="B21081D8"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9488218">
    <w:abstractNumId w:val="3"/>
  </w:num>
  <w:num w:numId="2" w16cid:durableId="1512446663">
    <w:abstractNumId w:val="14"/>
  </w:num>
  <w:num w:numId="3" w16cid:durableId="2027167446">
    <w:abstractNumId w:val="9"/>
  </w:num>
  <w:num w:numId="4" w16cid:durableId="343166814">
    <w:abstractNumId w:val="13"/>
  </w:num>
  <w:num w:numId="5" w16cid:durableId="262226574">
    <w:abstractNumId w:val="16"/>
  </w:num>
  <w:num w:numId="6" w16cid:durableId="707947528">
    <w:abstractNumId w:val="7"/>
  </w:num>
  <w:num w:numId="7" w16cid:durableId="756831292">
    <w:abstractNumId w:val="19"/>
  </w:num>
  <w:num w:numId="8" w16cid:durableId="1650094549">
    <w:abstractNumId w:val="8"/>
  </w:num>
  <w:num w:numId="9" w16cid:durableId="219825218">
    <w:abstractNumId w:val="17"/>
  </w:num>
  <w:num w:numId="10" w16cid:durableId="1638754909">
    <w:abstractNumId w:val="6"/>
  </w:num>
  <w:num w:numId="11" w16cid:durableId="974332538">
    <w:abstractNumId w:val="5"/>
  </w:num>
  <w:num w:numId="12" w16cid:durableId="917783619">
    <w:abstractNumId w:val="1"/>
  </w:num>
  <w:num w:numId="13" w16cid:durableId="1682125889">
    <w:abstractNumId w:val="2"/>
  </w:num>
  <w:num w:numId="14" w16cid:durableId="1116408968">
    <w:abstractNumId w:val="18"/>
  </w:num>
  <w:num w:numId="15" w16cid:durableId="1772968798">
    <w:abstractNumId w:val="12"/>
  </w:num>
  <w:num w:numId="16" w16cid:durableId="1498030915">
    <w:abstractNumId w:val="0"/>
  </w:num>
  <w:num w:numId="17" w16cid:durableId="608466373">
    <w:abstractNumId w:val="11"/>
  </w:num>
  <w:num w:numId="18" w16cid:durableId="530384723">
    <w:abstractNumId w:val="4"/>
  </w:num>
  <w:num w:numId="19" w16cid:durableId="536506734">
    <w:abstractNumId w:val="10"/>
  </w:num>
  <w:num w:numId="20" w16cid:durableId="5950981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B54"/>
    <w:rsid w:val="00000C43"/>
    <w:rsid w:val="00001E1A"/>
    <w:rsid w:val="000B0D59"/>
    <w:rsid w:val="00193C58"/>
    <w:rsid w:val="001D50D6"/>
    <w:rsid w:val="0022071F"/>
    <w:rsid w:val="00243BFF"/>
    <w:rsid w:val="002D7A0C"/>
    <w:rsid w:val="003661A3"/>
    <w:rsid w:val="00385D8F"/>
    <w:rsid w:val="00386388"/>
    <w:rsid w:val="003873FE"/>
    <w:rsid w:val="003937AD"/>
    <w:rsid w:val="003A043D"/>
    <w:rsid w:val="00402E6A"/>
    <w:rsid w:val="0043262E"/>
    <w:rsid w:val="004924D8"/>
    <w:rsid w:val="004A1163"/>
    <w:rsid w:val="004F6100"/>
    <w:rsid w:val="00550210"/>
    <w:rsid w:val="00556EF7"/>
    <w:rsid w:val="00592CE7"/>
    <w:rsid w:val="005C2058"/>
    <w:rsid w:val="005F0C21"/>
    <w:rsid w:val="00681009"/>
    <w:rsid w:val="006A4878"/>
    <w:rsid w:val="007242A3"/>
    <w:rsid w:val="00746355"/>
    <w:rsid w:val="007C2BEC"/>
    <w:rsid w:val="0082036B"/>
    <w:rsid w:val="00900966"/>
    <w:rsid w:val="00982B54"/>
    <w:rsid w:val="00A36F5B"/>
    <w:rsid w:val="00B0517A"/>
    <w:rsid w:val="00B107F1"/>
    <w:rsid w:val="00C12546"/>
    <w:rsid w:val="00C612EF"/>
    <w:rsid w:val="00C6246C"/>
    <w:rsid w:val="00C6630E"/>
    <w:rsid w:val="00C85F10"/>
    <w:rsid w:val="00CA6A84"/>
    <w:rsid w:val="00CB508A"/>
    <w:rsid w:val="00CD7332"/>
    <w:rsid w:val="00CE2071"/>
    <w:rsid w:val="00D57A86"/>
    <w:rsid w:val="00EA61A2"/>
    <w:rsid w:val="00FE263C"/>
    <w:rsid w:val="00FE7C30"/>
    <w:rsid w:val="00FF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3B54352"/>
  <w15:chartTrackingRefBased/>
  <w15:docId w15:val="{1DAA883E-0C2F-4C14-9772-236824B53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 MT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FE263C"/>
    <w:rPr>
      <w:rFonts w:ascii="Arial MT" w:hAnsi="Arial MT" w:cs="Arial MT"/>
      <w:lang w:val="lv-LV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82B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2B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2B5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2B5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2B5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2B5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2B5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2B5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2B5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Paragraph">
    <w:name w:val="Table Paragraph"/>
    <w:basedOn w:val="Normalny"/>
    <w:uiPriority w:val="1"/>
    <w:qFormat/>
    <w:rsid w:val="00FE263C"/>
  </w:style>
  <w:style w:type="paragraph" w:styleId="Tekstpodstawowy">
    <w:name w:val="Body Text"/>
    <w:basedOn w:val="Normalny"/>
    <w:link w:val="TekstpodstawowyZnak"/>
    <w:uiPriority w:val="1"/>
    <w:qFormat/>
    <w:rsid w:val="00FE263C"/>
    <w:pPr>
      <w:ind w:left="100" w:right="1968"/>
      <w:jc w:val="center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E263C"/>
    <w:rPr>
      <w:rFonts w:ascii="Arial MT" w:eastAsia="Arial MT" w:hAnsi="Arial MT" w:cs="Arial MT"/>
      <w:sz w:val="20"/>
      <w:szCs w:val="20"/>
      <w:lang w:val="lv-LV"/>
    </w:rPr>
  </w:style>
  <w:style w:type="paragraph" w:styleId="Akapitzlist">
    <w:name w:val="List Paragraph"/>
    <w:basedOn w:val="Normalny"/>
    <w:uiPriority w:val="34"/>
    <w:qFormat/>
    <w:rsid w:val="00FE263C"/>
  </w:style>
  <w:style w:type="character" w:customStyle="1" w:styleId="Nagwek1Znak">
    <w:name w:val="Nagłówek 1 Znak"/>
    <w:basedOn w:val="Domylnaczcionkaakapitu"/>
    <w:link w:val="Nagwek1"/>
    <w:uiPriority w:val="9"/>
    <w:rsid w:val="00982B54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lv-LV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2B5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lv-LV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2B54"/>
    <w:rPr>
      <w:rFonts w:eastAsiaTheme="majorEastAsia" w:cstheme="majorBidi"/>
      <w:color w:val="365F91" w:themeColor="accent1" w:themeShade="BF"/>
      <w:sz w:val="28"/>
      <w:szCs w:val="28"/>
      <w:lang w:val="lv-LV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2B54"/>
    <w:rPr>
      <w:rFonts w:eastAsiaTheme="majorEastAsia" w:cstheme="majorBidi"/>
      <w:i/>
      <w:iCs/>
      <w:color w:val="365F91" w:themeColor="accent1" w:themeShade="BF"/>
      <w:lang w:val="lv-LV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2B54"/>
    <w:rPr>
      <w:rFonts w:eastAsiaTheme="majorEastAsia" w:cstheme="majorBidi"/>
      <w:color w:val="365F91" w:themeColor="accent1" w:themeShade="BF"/>
      <w:lang w:val="lv-LV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2B54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2B54"/>
    <w:rPr>
      <w:rFonts w:eastAsiaTheme="majorEastAsia" w:cstheme="majorBidi"/>
      <w:color w:val="595959" w:themeColor="text1" w:themeTint="A6"/>
      <w:lang w:val="lv-LV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2B54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2B54"/>
    <w:rPr>
      <w:rFonts w:eastAsiaTheme="majorEastAsia" w:cstheme="majorBidi"/>
      <w:color w:val="272727" w:themeColor="text1" w:themeTint="D8"/>
      <w:lang w:val="lv-LV"/>
    </w:rPr>
  </w:style>
  <w:style w:type="paragraph" w:styleId="Tytu">
    <w:name w:val="Title"/>
    <w:basedOn w:val="Normalny"/>
    <w:next w:val="Normalny"/>
    <w:link w:val="TytuZnak"/>
    <w:uiPriority w:val="10"/>
    <w:qFormat/>
    <w:rsid w:val="00982B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2B54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2B5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2B54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ytat">
    <w:name w:val="Quote"/>
    <w:basedOn w:val="Normalny"/>
    <w:next w:val="Normalny"/>
    <w:link w:val="CytatZnak"/>
    <w:uiPriority w:val="29"/>
    <w:qFormat/>
    <w:rsid w:val="00982B5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2B54"/>
    <w:rPr>
      <w:rFonts w:ascii="Arial MT" w:hAnsi="Arial MT" w:cs="Arial MT"/>
      <w:i/>
      <w:iCs/>
      <w:color w:val="404040" w:themeColor="text1" w:themeTint="BF"/>
      <w:lang w:val="lv-LV"/>
    </w:rPr>
  </w:style>
  <w:style w:type="character" w:styleId="Wyrnienieintensywne">
    <w:name w:val="Intense Emphasis"/>
    <w:basedOn w:val="Domylnaczcionkaakapitu"/>
    <w:uiPriority w:val="21"/>
    <w:qFormat/>
    <w:rsid w:val="00982B54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2B5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2B54"/>
    <w:rPr>
      <w:rFonts w:ascii="Arial MT" w:hAnsi="Arial MT" w:cs="Arial MT"/>
      <w:i/>
      <w:iCs/>
      <w:color w:val="365F91" w:themeColor="accent1" w:themeShade="BF"/>
      <w:lang w:val="lv-LV"/>
    </w:rPr>
  </w:style>
  <w:style w:type="character" w:styleId="Odwoanieintensywne">
    <w:name w:val="Intense Reference"/>
    <w:basedOn w:val="Domylnaczcionkaakapitu"/>
    <w:uiPriority w:val="32"/>
    <w:qFormat/>
    <w:rsid w:val="00982B54"/>
    <w:rPr>
      <w:b/>
      <w:bCs/>
      <w:smallCaps/>
      <w:color w:val="365F9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C20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2058"/>
    <w:rPr>
      <w:rFonts w:ascii="Arial MT" w:hAnsi="Arial MT" w:cs="Arial MT"/>
      <w:lang w:val="lv-LV"/>
    </w:rPr>
  </w:style>
  <w:style w:type="paragraph" w:styleId="Stopka">
    <w:name w:val="footer"/>
    <w:basedOn w:val="Normalny"/>
    <w:link w:val="StopkaZnak"/>
    <w:uiPriority w:val="99"/>
    <w:unhideWhenUsed/>
    <w:rsid w:val="005C20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2058"/>
    <w:rPr>
      <w:rFonts w:ascii="Arial MT" w:hAnsi="Arial MT" w:cs="Arial MT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lk.gmina.pl/" TargetMode="External"/><Relationship Id="rId2" Type="http://schemas.openxmlformats.org/officeDocument/2006/relationships/hyperlink" Target="mailto:ug@elk.gmina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Makowski</dc:creator>
  <cp:keywords/>
  <dc:description/>
  <cp:lastModifiedBy>Olga Murawska</cp:lastModifiedBy>
  <cp:revision>3</cp:revision>
  <dcterms:created xsi:type="dcterms:W3CDTF">2026-08-14T09:21:00Z</dcterms:created>
  <dcterms:modified xsi:type="dcterms:W3CDTF">2026-08-14T09:30:00Z</dcterms:modified>
</cp:coreProperties>
</file>